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9BD" w:rsidRPr="00F71185" w:rsidRDefault="009D3532" w:rsidP="00F71185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9D3532">
        <w:rPr>
          <w:rFonts w:ascii="標楷體" w:eastAsia="標楷體" w:hAnsi="標楷體" w:hint="eastAsia"/>
          <w:b/>
          <w:sz w:val="32"/>
          <w:szCs w:val="28"/>
        </w:rPr>
        <w:t>苗栗縣立高級中等以下學校專任運動教練</w:t>
      </w:r>
      <w:r w:rsidR="009D6E19">
        <w:rPr>
          <w:rFonts w:ascii="標楷體" w:eastAsia="標楷體" w:hAnsi="標楷體" w:hint="eastAsia"/>
          <w:b/>
          <w:sz w:val="32"/>
          <w:szCs w:val="28"/>
        </w:rPr>
        <w:t>性別</w:t>
      </w:r>
      <w:r w:rsidRPr="009D3532">
        <w:rPr>
          <w:rFonts w:ascii="標楷體" w:eastAsia="標楷體" w:hAnsi="標楷體" w:hint="eastAsia"/>
          <w:b/>
          <w:sz w:val="32"/>
          <w:szCs w:val="28"/>
        </w:rPr>
        <w:t>分析</w:t>
      </w:r>
    </w:p>
    <w:bookmarkEnd w:id="0"/>
    <w:p w:rsidR="009D3532" w:rsidRPr="009D3532" w:rsidRDefault="009D3532" w:rsidP="004A6490">
      <w:pPr>
        <w:spacing w:line="44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9D3532">
        <w:rPr>
          <w:rFonts w:eastAsia="標楷體" w:hint="eastAsia"/>
          <w:color w:val="000000" w:themeColor="text1"/>
          <w:sz w:val="28"/>
          <w:szCs w:val="28"/>
        </w:rPr>
        <w:t>為完備專任運動教練績效評量制度，配合教育部</w:t>
      </w:r>
      <w:r w:rsidRPr="009D3532">
        <w:rPr>
          <w:rFonts w:eastAsia="標楷體" w:hint="eastAsia"/>
          <w:color w:val="000000" w:themeColor="text1"/>
          <w:sz w:val="28"/>
          <w:szCs w:val="28"/>
        </w:rPr>
        <w:t>107</w:t>
      </w:r>
      <w:r w:rsidRPr="009D3532">
        <w:rPr>
          <w:rFonts w:eastAsia="標楷體" w:hint="eastAsia"/>
          <w:color w:val="000000" w:themeColor="text1"/>
          <w:sz w:val="28"/>
          <w:szCs w:val="28"/>
        </w:rPr>
        <w:t>年</w:t>
      </w:r>
      <w:r w:rsidRPr="009D3532">
        <w:rPr>
          <w:rFonts w:eastAsia="標楷體" w:hint="eastAsia"/>
          <w:color w:val="000000" w:themeColor="text1"/>
          <w:sz w:val="28"/>
          <w:szCs w:val="28"/>
        </w:rPr>
        <w:t>4</w:t>
      </w:r>
      <w:r w:rsidRPr="009D3532">
        <w:rPr>
          <w:rFonts w:eastAsia="標楷體" w:hint="eastAsia"/>
          <w:color w:val="000000" w:themeColor="text1"/>
          <w:sz w:val="28"/>
          <w:szCs w:val="28"/>
        </w:rPr>
        <w:t>月</w:t>
      </w:r>
      <w:r w:rsidRPr="009D3532">
        <w:rPr>
          <w:rFonts w:eastAsia="標楷體" w:hint="eastAsia"/>
          <w:color w:val="000000" w:themeColor="text1"/>
          <w:sz w:val="28"/>
          <w:szCs w:val="28"/>
        </w:rPr>
        <w:t>16</w:t>
      </w:r>
      <w:r w:rsidRPr="009D3532">
        <w:rPr>
          <w:rFonts w:eastAsia="標楷體" w:hint="eastAsia"/>
          <w:color w:val="000000" w:themeColor="text1"/>
          <w:sz w:val="28"/>
          <w:szCs w:val="28"/>
        </w:rPr>
        <w:t>日修正「各級學校專任運動教練績效評量組織及審議準則」，「苗栗縣政府所屬各級學校專任運動教練績效評量基準」業經苗栗縣政府</w:t>
      </w:r>
      <w:r w:rsidRPr="009D3532">
        <w:rPr>
          <w:rFonts w:eastAsia="標楷體" w:hint="eastAsia"/>
          <w:color w:val="000000" w:themeColor="text1"/>
          <w:sz w:val="28"/>
          <w:szCs w:val="28"/>
        </w:rPr>
        <w:t>111</w:t>
      </w:r>
      <w:r w:rsidRPr="009D3532">
        <w:rPr>
          <w:rFonts w:eastAsia="標楷體" w:hint="eastAsia"/>
          <w:color w:val="000000" w:themeColor="text1"/>
          <w:sz w:val="28"/>
          <w:szCs w:val="28"/>
        </w:rPr>
        <w:t>年</w:t>
      </w:r>
      <w:r w:rsidRPr="009D3532">
        <w:rPr>
          <w:rFonts w:eastAsia="標楷體" w:hint="eastAsia"/>
          <w:color w:val="000000" w:themeColor="text1"/>
          <w:sz w:val="28"/>
          <w:szCs w:val="28"/>
        </w:rPr>
        <w:t>4</w:t>
      </w:r>
      <w:r w:rsidRPr="009D3532">
        <w:rPr>
          <w:rFonts w:eastAsia="標楷體" w:hint="eastAsia"/>
          <w:color w:val="000000" w:themeColor="text1"/>
          <w:sz w:val="28"/>
          <w:szCs w:val="28"/>
        </w:rPr>
        <w:t>月</w:t>
      </w:r>
      <w:r w:rsidRPr="009D3532">
        <w:rPr>
          <w:rFonts w:eastAsia="標楷體" w:hint="eastAsia"/>
          <w:color w:val="000000" w:themeColor="text1"/>
          <w:sz w:val="28"/>
          <w:szCs w:val="28"/>
        </w:rPr>
        <w:t>12</w:t>
      </w:r>
      <w:r w:rsidRPr="009D3532">
        <w:rPr>
          <w:rFonts w:eastAsia="標楷體" w:hint="eastAsia"/>
          <w:color w:val="000000" w:themeColor="text1"/>
          <w:sz w:val="28"/>
          <w:szCs w:val="28"/>
        </w:rPr>
        <w:t>日</w:t>
      </w:r>
      <w:proofErr w:type="gramStart"/>
      <w:r w:rsidRPr="009D3532">
        <w:rPr>
          <w:rFonts w:eastAsia="標楷體" w:hint="eastAsia"/>
          <w:color w:val="000000" w:themeColor="text1"/>
          <w:sz w:val="28"/>
          <w:szCs w:val="28"/>
        </w:rPr>
        <w:t>府教體</w:t>
      </w:r>
      <w:proofErr w:type="gramEnd"/>
      <w:r w:rsidRPr="009D3532">
        <w:rPr>
          <w:rFonts w:eastAsia="標楷體" w:hint="eastAsia"/>
          <w:color w:val="000000" w:themeColor="text1"/>
          <w:sz w:val="28"/>
          <w:szCs w:val="28"/>
        </w:rPr>
        <w:t>字第</w:t>
      </w:r>
      <w:r w:rsidRPr="009D3532">
        <w:rPr>
          <w:rFonts w:eastAsia="標楷體" w:hint="eastAsia"/>
          <w:color w:val="000000" w:themeColor="text1"/>
          <w:sz w:val="28"/>
          <w:szCs w:val="28"/>
        </w:rPr>
        <w:t>1110067809</w:t>
      </w:r>
      <w:r w:rsidRPr="009D3532">
        <w:rPr>
          <w:rFonts w:eastAsia="標楷體" w:hint="eastAsia"/>
          <w:color w:val="000000" w:themeColor="text1"/>
          <w:sz w:val="28"/>
          <w:szCs w:val="28"/>
        </w:rPr>
        <w:t>號令修正發布，已臻專任運動教練績效評量制度符合實際體育教育現況。</w:t>
      </w:r>
    </w:p>
    <w:p w:rsidR="009D3532" w:rsidRPr="009D3532" w:rsidRDefault="009D3532" w:rsidP="004A6490">
      <w:pPr>
        <w:spacing w:line="44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9D3532">
        <w:rPr>
          <w:rFonts w:eastAsia="標楷體" w:hint="eastAsia"/>
          <w:color w:val="000000" w:themeColor="text1"/>
          <w:sz w:val="28"/>
          <w:szCs w:val="28"/>
        </w:rPr>
        <w:t>為提升專任運動教練性別平等知能，依據「各級學校專任運動教練聘任管理辦法」第</w:t>
      </w:r>
      <w:r w:rsidRPr="009D3532">
        <w:rPr>
          <w:rFonts w:eastAsia="標楷體" w:hint="eastAsia"/>
          <w:color w:val="000000" w:themeColor="text1"/>
          <w:sz w:val="28"/>
          <w:szCs w:val="28"/>
        </w:rPr>
        <w:t>29</w:t>
      </w:r>
      <w:r w:rsidRPr="009D3532">
        <w:rPr>
          <w:rFonts w:eastAsia="標楷體" w:hint="eastAsia"/>
          <w:color w:val="000000" w:themeColor="text1"/>
          <w:sz w:val="28"/>
          <w:szCs w:val="28"/>
        </w:rPr>
        <w:t>條規定，專任運動教練在職</w:t>
      </w:r>
      <w:proofErr w:type="gramStart"/>
      <w:r w:rsidRPr="009D3532">
        <w:rPr>
          <w:rFonts w:eastAsia="標楷體" w:hint="eastAsia"/>
          <w:color w:val="000000" w:themeColor="text1"/>
          <w:sz w:val="28"/>
          <w:szCs w:val="28"/>
        </w:rPr>
        <w:t>期間，</w:t>
      </w:r>
      <w:proofErr w:type="gramEnd"/>
      <w:r w:rsidRPr="009D3532">
        <w:rPr>
          <w:rFonts w:eastAsia="標楷體" w:hint="eastAsia"/>
          <w:color w:val="000000" w:themeColor="text1"/>
          <w:sz w:val="28"/>
          <w:szCs w:val="28"/>
        </w:rPr>
        <w:t>應積極進修研究與其訓練指導有關之知能；其進修時數，每年至少</w:t>
      </w:r>
      <w:r w:rsidRPr="009D3532">
        <w:rPr>
          <w:rFonts w:eastAsia="標楷體" w:hint="eastAsia"/>
          <w:color w:val="000000" w:themeColor="text1"/>
          <w:sz w:val="28"/>
          <w:szCs w:val="28"/>
        </w:rPr>
        <w:t>18</w:t>
      </w:r>
      <w:r w:rsidRPr="009D3532">
        <w:rPr>
          <w:rFonts w:eastAsia="標楷體" w:hint="eastAsia"/>
          <w:color w:val="000000" w:themeColor="text1"/>
          <w:sz w:val="28"/>
          <w:szCs w:val="28"/>
        </w:rPr>
        <w:t>小時以上，並取得證明。</w:t>
      </w:r>
    </w:p>
    <w:p w:rsidR="009D3532" w:rsidRPr="009D3532" w:rsidRDefault="009D3532" w:rsidP="004A6490">
      <w:pPr>
        <w:spacing w:line="44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9D3532">
        <w:rPr>
          <w:rFonts w:eastAsia="標楷體" w:hint="eastAsia"/>
          <w:color w:val="000000" w:themeColor="text1"/>
          <w:sz w:val="28"/>
          <w:szCs w:val="28"/>
        </w:rPr>
        <w:t>又依據教育部體育署</w:t>
      </w:r>
      <w:r w:rsidRPr="009D3532">
        <w:rPr>
          <w:rFonts w:eastAsia="標楷體" w:hint="eastAsia"/>
          <w:color w:val="000000" w:themeColor="text1"/>
          <w:sz w:val="28"/>
          <w:szCs w:val="28"/>
        </w:rPr>
        <w:t xml:space="preserve"> 111</w:t>
      </w:r>
      <w:r w:rsidRPr="009D3532">
        <w:rPr>
          <w:rFonts w:eastAsia="標楷體" w:hint="eastAsia"/>
          <w:color w:val="000000" w:themeColor="text1"/>
          <w:sz w:val="28"/>
          <w:szCs w:val="28"/>
        </w:rPr>
        <w:t>年</w:t>
      </w:r>
      <w:r w:rsidRPr="009D3532">
        <w:rPr>
          <w:rFonts w:eastAsia="標楷體" w:hint="eastAsia"/>
          <w:color w:val="000000" w:themeColor="text1"/>
          <w:sz w:val="28"/>
          <w:szCs w:val="28"/>
        </w:rPr>
        <w:t>1</w:t>
      </w:r>
      <w:r w:rsidRPr="009D3532">
        <w:rPr>
          <w:rFonts w:eastAsia="標楷體" w:hint="eastAsia"/>
          <w:color w:val="000000" w:themeColor="text1"/>
          <w:sz w:val="28"/>
          <w:szCs w:val="28"/>
        </w:rPr>
        <w:t>月</w:t>
      </w:r>
      <w:r w:rsidRPr="009D3532">
        <w:rPr>
          <w:rFonts w:eastAsia="標楷體" w:hint="eastAsia"/>
          <w:color w:val="000000" w:themeColor="text1"/>
          <w:sz w:val="28"/>
          <w:szCs w:val="28"/>
        </w:rPr>
        <w:t>27</w:t>
      </w:r>
      <w:r w:rsidRPr="009D3532">
        <w:rPr>
          <w:rFonts w:eastAsia="標楷體" w:hint="eastAsia"/>
          <w:color w:val="000000" w:themeColor="text1"/>
          <w:sz w:val="28"/>
          <w:szCs w:val="28"/>
        </w:rPr>
        <w:t>日</w:t>
      </w:r>
      <w:proofErr w:type="gramStart"/>
      <w:r w:rsidRPr="009D3532">
        <w:rPr>
          <w:rFonts w:eastAsia="標楷體" w:hint="eastAsia"/>
          <w:color w:val="000000" w:themeColor="text1"/>
          <w:sz w:val="28"/>
          <w:szCs w:val="28"/>
        </w:rPr>
        <w:t>臺教體署學</w:t>
      </w:r>
      <w:proofErr w:type="gramEnd"/>
      <w:r w:rsidRPr="009D3532">
        <w:rPr>
          <w:rFonts w:eastAsia="標楷體" w:hint="eastAsia"/>
          <w:color w:val="000000" w:themeColor="text1"/>
          <w:sz w:val="28"/>
          <w:szCs w:val="28"/>
        </w:rPr>
        <w:t>(</w:t>
      </w:r>
      <w:r w:rsidRPr="009D3532">
        <w:rPr>
          <w:rFonts w:eastAsia="標楷體" w:hint="eastAsia"/>
          <w:color w:val="000000" w:themeColor="text1"/>
          <w:sz w:val="28"/>
          <w:szCs w:val="28"/>
        </w:rPr>
        <w:t>一</w:t>
      </w:r>
      <w:r w:rsidRPr="009D3532">
        <w:rPr>
          <w:rFonts w:eastAsia="標楷體" w:hint="eastAsia"/>
          <w:color w:val="000000" w:themeColor="text1"/>
          <w:sz w:val="28"/>
          <w:szCs w:val="28"/>
        </w:rPr>
        <w:t>)</w:t>
      </w:r>
      <w:r w:rsidRPr="009D3532">
        <w:rPr>
          <w:rFonts w:eastAsia="標楷體" w:hint="eastAsia"/>
          <w:color w:val="000000" w:themeColor="text1"/>
          <w:sz w:val="28"/>
          <w:szCs w:val="28"/>
        </w:rPr>
        <w:t>字第</w:t>
      </w:r>
      <w:r w:rsidRPr="009D3532">
        <w:rPr>
          <w:rFonts w:eastAsia="標楷體" w:hint="eastAsia"/>
          <w:color w:val="000000" w:themeColor="text1"/>
          <w:sz w:val="28"/>
          <w:szCs w:val="28"/>
        </w:rPr>
        <w:t>1110004419</w:t>
      </w:r>
      <w:r w:rsidRPr="009D3532">
        <w:rPr>
          <w:rFonts w:eastAsia="標楷體" w:hint="eastAsia"/>
          <w:color w:val="000000" w:themeColor="text1"/>
          <w:sz w:val="28"/>
          <w:szCs w:val="28"/>
        </w:rPr>
        <w:t>號函所示，上開時數須至少</w:t>
      </w:r>
      <w:r w:rsidRPr="009D3532">
        <w:rPr>
          <w:rFonts w:eastAsia="標楷體" w:hint="eastAsia"/>
          <w:color w:val="000000" w:themeColor="text1"/>
          <w:sz w:val="28"/>
          <w:szCs w:val="28"/>
        </w:rPr>
        <w:t>2</w:t>
      </w:r>
      <w:r w:rsidRPr="009D3532">
        <w:rPr>
          <w:rFonts w:eastAsia="標楷體" w:hint="eastAsia"/>
          <w:color w:val="000000" w:themeColor="text1"/>
          <w:sz w:val="28"/>
          <w:szCs w:val="28"/>
        </w:rPr>
        <w:t>小時性別平等課程。</w:t>
      </w:r>
    </w:p>
    <w:p w:rsidR="00EE3B9E" w:rsidRPr="00D76E66" w:rsidRDefault="009D3532" w:rsidP="004A6490">
      <w:pPr>
        <w:spacing w:line="44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9D3532">
        <w:rPr>
          <w:rFonts w:eastAsia="標楷體" w:hint="eastAsia"/>
          <w:color w:val="000000" w:themeColor="text1"/>
          <w:sz w:val="28"/>
          <w:szCs w:val="28"/>
        </w:rPr>
        <w:t>111</w:t>
      </w:r>
      <w:r w:rsidRPr="009D3532">
        <w:rPr>
          <w:rFonts w:eastAsia="標楷體" w:hint="eastAsia"/>
          <w:color w:val="000000" w:themeColor="text1"/>
          <w:sz w:val="28"/>
          <w:szCs w:val="28"/>
        </w:rPr>
        <w:t>年苗栗縣目前共計</w:t>
      </w:r>
      <w:r w:rsidRPr="009D3532">
        <w:rPr>
          <w:rFonts w:eastAsia="標楷體" w:hint="eastAsia"/>
          <w:color w:val="000000" w:themeColor="text1"/>
          <w:sz w:val="28"/>
          <w:szCs w:val="28"/>
        </w:rPr>
        <w:t>22</w:t>
      </w:r>
      <w:r w:rsidRPr="009D3532">
        <w:rPr>
          <w:rFonts w:eastAsia="標楷體" w:hint="eastAsia"/>
          <w:color w:val="000000" w:themeColor="text1"/>
          <w:sz w:val="28"/>
          <w:szCs w:val="28"/>
        </w:rPr>
        <w:t>名專任運動教練，男性計</w:t>
      </w:r>
      <w:r w:rsidRPr="009D3532">
        <w:rPr>
          <w:rFonts w:eastAsia="標楷體" w:hint="eastAsia"/>
          <w:color w:val="000000" w:themeColor="text1"/>
          <w:sz w:val="28"/>
          <w:szCs w:val="28"/>
        </w:rPr>
        <w:t>19</w:t>
      </w:r>
      <w:r w:rsidRPr="009D3532">
        <w:rPr>
          <w:rFonts w:eastAsia="標楷體" w:hint="eastAsia"/>
          <w:color w:val="000000" w:themeColor="text1"/>
          <w:sz w:val="28"/>
          <w:szCs w:val="28"/>
        </w:rPr>
        <w:t>人，女性計</w:t>
      </w:r>
      <w:r w:rsidRPr="009D3532">
        <w:rPr>
          <w:rFonts w:eastAsia="標楷體" w:hint="eastAsia"/>
          <w:color w:val="000000" w:themeColor="text1"/>
          <w:sz w:val="28"/>
          <w:szCs w:val="28"/>
        </w:rPr>
        <w:t>3</w:t>
      </w:r>
      <w:r w:rsidRPr="009D3532">
        <w:rPr>
          <w:rFonts w:eastAsia="標楷體" w:hint="eastAsia"/>
          <w:color w:val="000000" w:themeColor="text1"/>
          <w:sz w:val="28"/>
          <w:szCs w:val="28"/>
        </w:rPr>
        <w:t>人</w:t>
      </w:r>
      <w:r w:rsidR="00457014" w:rsidRPr="00457014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01ED7" w:rsidRPr="00301ED7" w:rsidRDefault="00172352" w:rsidP="004A6490">
      <w:pPr>
        <w:spacing w:beforeLines="50" w:before="180" w:afterLines="50" w:after="18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D7F0B">
        <w:rPr>
          <w:rFonts w:ascii="標楷體" w:eastAsia="標楷體" w:hAnsi="標楷體" w:hint="eastAsia"/>
          <w:b/>
          <w:sz w:val="28"/>
          <w:szCs w:val="28"/>
        </w:rPr>
        <w:t>一、性別統計分析</w:t>
      </w:r>
    </w:p>
    <w:p w:rsidR="00352A7C" w:rsidRPr="00352A7C" w:rsidRDefault="00352A7C" w:rsidP="004A6490">
      <w:pPr>
        <w:spacing w:line="440" w:lineRule="exact"/>
        <w:ind w:leftChars="236" w:left="566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A7C">
        <w:rPr>
          <w:rFonts w:ascii="標楷體" w:eastAsia="標楷體" w:hAnsi="標楷體" w:hint="eastAsia"/>
          <w:color w:val="000000" w:themeColor="text1"/>
          <w:sz w:val="28"/>
          <w:szCs w:val="28"/>
        </w:rPr>
        <w:t>依據「各級學校專任運動教練聘任管理辦法」規定，各級學校專任運動教練，指依各級學校專任運動教練資格審定辦法審定合格，並取得教育部學校專任運動教練證書，由公立各級學校聘任之編制內，按月支給待遇，專門從事運動團隊之訓練或比賽指導之專業人員。</w:t>
      </w:r>
    </w:p>
    <w:p w:rsidR="00352A7C" w:rsidRDefault="00352A7C" w:rsidP="004A6490">
      <w:pPr>
        <w:spacing w:line="440" w:lineRule="exact"/>
        <w:ind w:leftChars="236" w:left="566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A7C">
        <w:rPr>
          <w:rFonts w:ascii="標楷體" w:eastAsia="標楷體" w:hAnsi="標楷體" w:hint="eastAsia"/>
          <w:color w:val="000000" w:themeColor="text1"/>
          <w:sz w:val="28"/>
          <w:szCs w:val="28"/>
        </w:rPr>
        <w:t>苗栗縣專任運動教練人數共計22人，男性計19人，</w:t>
      </w:r>
      <w:proofErr w:type="gramStart"/>
      <w:r w:rsidRPr="00352A7C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352A7C">
        <w:rPr>
          <w:rFonts w:ascii="標楷體" w:eastAsia="標楷體" w:hAnsi="標楷體" w:hint="eastAsia"/>
          <w:color w:val="000000" w:themeColor="text1"/>
          <w:sz w:val="28"/>
          <w:szCs w:val="28"/>
        </w:rPr>
        <w:t>86%，女性計3人，佔14%。</w:t>
      </w:r>
    </w:p>
    <w:p w:rsidR="00352A7C" w:rsidRDefault="00352A7C" w:rsidP="00EA73B0">
      <w:pPr>
        <w:spacing w:line="440" w:lineRule="exact"/>
        <w:ind w:leftChars="236" w:left="566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E4805" w:rsidRPr="00027456" w:rsidRDefault="00352A7C" w:rsidP="006971E8">
      <w:pPr>
        <w:spacing w:afterLines="50" w:after="180" w:line="440" w:lineRule="exact"/>
        <w:ind w:leftChars="236" w:left="566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74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9D3532" w:rsidRPr="00027456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9D3532" w:rsidRPr="00027456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9D3532" w:rsidRPr="00027456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27456" w:rsidRPr="00027456">
        <w:rPr>
          <w:rFonts w:ascii="標楷體" w:eastAsia="標楷體" w:hAnsi="標楷體" w:hint="eastAsia"/>
          <w:sz w:val="28"/>
          <w:szCs w:val="28"/>
        </w:rPr>
        <w:t>苗栗縣專任運動教練人數及比例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1276"/>
        <w:gridCol w:w="1134"/>
        <w:gridCol w:w="1134"/>
        <w:gridCol w:w="992"/>
      </w:tblGrid>
      <w:tr w:rsidR="00027456" w:rsidRPr="00723146" w:rsidTr="00027456">
        <w:trPr>
          <w:jc w:val="center"/>
        </w:trPr>
        <w:tc>
          <w:tcPr>
            <w:tcW w:w="1114" w:type="dxa"/>
            <w:vMerge w:val="restart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項目別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比例</w:t>
            </w:r>
            <w:proofErr w:type="spellEnd"/>
          </w:p>
        </w:tc>
      </w:tr>
      <w:tr w:rsidR="00027456" w:rsidRPr="00723146" w:rsidTr="00027456">
        <w:trPr>
          <w:jc w:val="center"/>
        </w:trPr>
        <w:tc>
          <w:tcPr>
            <w:tcW w:w="1114" w:type="dxa"/>
            <w:vMerge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027456" w:rsidRPr="00723146" w:rsidTr="00027456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80%</w:t>
            </w:r>
          </w:p>
        </w:tc>
        <w:tc>
          <w:tcPr>
            <w:tcW w:w="992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20%</w:t>
            </w:r>
          </w:p>
        </w:tc>
      </w:tr>
      <w:tr w:rsidR="00027456" w:rsidRPr="00723146" w:rsidTr="00027456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107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84%</w:t>
            </w:r>
          </w:p>
        </w:tc>
        <w:tc>
          <w:tcPr>
            <w:tcW w:w="992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16%</w:t>
            </w:r>
          </w:p>
        </w:tc>
      </w:tr>
      <w:tr w:rsidR="00027456" w:rsidRPr="00723146" w:rsidTr="00027456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18%</w:t>
            </w:r>
          </w:p>
        </w:tc>
      </w:tr>
      <w:tr w:rsidR="00027456" w:rsidRPr="00723146" w:rsidTr="00027456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15%</w:t>
            </w:r>
          </w:p>
        </w:tc>
      </w:tr>
      <w:tr w:rsidR="00027456" w:rsidRPr="00723146" w:rsidTr="00027456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15%</w:t>
            </w:r>
          </w:p>
        </w:tc>
      </w:tr>
      <w:tr w:rsidR="00027456" w:rsidRPr="00723146" w:rsidTr="00027456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111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276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86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%</w:t>
            </w:r>
          </w:p>
        </w:tc>
      </w:tr>
    </w:tbl>
    <w:p w:rsidR="00027456" w:rsidRDefault="00027456" w:rsidP="00EA73B0">
      <w:pPr>
        <w:spacing w:line="440" w:lineRule="exact"/>
        <w:ind w:leftChars="236" w:left="566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D3532" w:rsidRDefault="009D3532" w:rsidP="006971E8">
      <w:pPr>
        <w:spacing w:afterLines="50" w:after="180" w:line="440" w:lineRule="exact"/>
        <w:ind w:leftChars="236" w:left="566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027456" w:rsidRPr="00027456">
        <w:rPr>
          <w:rFonts w:ascii="標楷體" w:eastAsia="標楷體" w:hAnsi="標楷體" w:hint="eastAsia"/>
          <w:color w:val="000000" w:themeColor="text1"/>
          <w:sz w:val="28"/>
          <w:szCs w:val="28"/>
        </w:rPr>
        <w:t>苗栗縣專任運動教練證書級別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1276"/>
        <w:gridCol w:w="1134"/>
        <w:gridCol w:w="1134"/>
        <w:gridCol w:w="992"/>
      </w:tblGrid>
      <w:tr w:rsidR="00027456" w:rsidRPr="00723146" w:rsidTr="00027456">
        <w:trPr>
          <w:jc w:val="center"/>
        </w:trPr>
        <w:tc>
          <w:tcPr>
            <w:tcW w:w="1114" w:type="dxa"/>
            <w:vMerge w:val="restart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項目別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比例</w:t>
            </w:r>
            <w:proofErr w:type="spellEnd"/>
          </w:p>
        </w:tc>
      </w:tr>
      <w:tr w:rsidR="00027456" w:rsidRPr="00723146" w:rsidTr="00027456">
        <w:trPr>
          <w:jc w:val="center"/>
        </w:trPr>
        <w:tc>
          <w:tcPr>
            <w:tcW w:w="1114" w:type="dxa"/>
            <w:vMerge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027456" w:rsidRPr="00723146" w:rsidTr="00027456">
        <w:trPr>
          <w:trHeight w:hRule="exact" w:val="567"/>
          <w:jc w:val="center"/>
        </w:trPr>
        <w:tc>
          <w:tcPr>
            <w:tcW w:w="1114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初級</w:t>
            </w:r>
            <w:proofErr w:type="spellEnd"/>
          </w:p>
        </w:tc>
        <w:tc>
          <w:tcPr>
            <w:tcW w:w="1276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94%</w:t>
            </w:r>
          </w:p>
        </w:tc>
        <w:tc>
          <w:tcPr>
            <w:tcW w:w="992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6%</w:t>
            </w:r>
          </w:p>
        </w:tc>
      </w:tr>
      <w:tr w:rsidR="00027456" w:rsidRPr="00723146" w:rsidTr="00027456">
        <w:trPr>
          <w:trHeight w:hRule="exact" w:val="567"/>
          <w:jc w:val="center"/>
        </w:trPr>
        <w:tc>
          <w:tcPr>
            <w:tcW w:w="1114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中級</w:t>
            </w:r>
            <w:proofErr w:type="spellEnd"/>
          </w:p>
        </w:tc>
        <w:tc>
          <w:tcPr>
            <w:tcW w:w="1276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992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  <w:tr w:rsidR="00027456" w:rsidRPr="00723146" w:rsidTr="00027456">
        <w:trPr>
          <w:trHeight w:hRule="exact" w:val="567"/>
          <w:jc w:val="center"/>
        </w:trPr>
        <w:tc>
          <w:tcPr>
            <w:tcW w:w="1114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高級</w:t>
            </w:r>
            <w:proofErr w:type="spellEnd"/>
          </w:p>
        </w:tc>
        <w:tc>
          <w:tcPr>
            <w:tcW w:w="1276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027456" w:rsidRDefault="00027456" w:rsidP="00EA73B0">
      <w:pPr>
        <w:spacing w:line="440" w:lineRule="exact"/>
        <w:ind w:leftChars="236" w:left="566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27456" w:rsidRDefault="00027456" w:rsidP="006971E8">
      <w:pPr>
        <w:spacing w:afterLines="50" w:after="180" w:line="440" w:lineRule="exact"/>
        <w:ind w:leftChars="236" w:left="566" w:firstLineChars="200" w:firstLine="56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352A7C">
        <w:rPr>
          <w:rFonts w:ascii="標楷體" w:eastAsia="標楷體" w:hAnsi="標楷體" w:hint="eastAsia"/>
          <w:sz w:val="28"/>
          <w:szCs w:val="28"/>
        </w:rPr>
        <w:t>苗栗縣專任運動教練年齡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1276"/>
        <w:gridCol w:w="1134"/>
        <w:gridCol w:w="1134"/>
        <w:gridCol w:w="992"/>
      </w:tblGrid>
      <w:tr w:rsidR="00027456" w:rsidRPr="00723146" w:rsidTr="00027456">
        <w:trPr>
          <w:jc w:val="center"/>
        </w:trPr>
        <w:tc>
          <w:tcPr>
            <w:tcW w:w="1114" w:type="dxa"/>
            <w:vMerge w:val="restart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項目別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比例</w:t>
            </w:r>
            <w:proofErr w:type="spellEnd"/>
          </w:p>
        </w:tc>
      </w:tr>
      <w:tr w:rsidR="00027456" w:rsidRPr="00723146" w:rsidTr="00027456">
        <w:trPr>
          <w:jc w:val="center"/>
        </w:trPr>
        <w:tc>
          <w:tcPr>
            <w:tcW w:w="1114" w:type="dxa"/>
            <w:vMerge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027456" w:rsidRPr="00723146" w:rsidTr="00027456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0~29</w:t>
            </w:r>
          </w:p>
        </w:tc>
        <w:tc>
          <w:tcPr>
            <w:tcW w:w="1276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100%</w:t>
            </w:r>
          </w:p>
        </w:tc>
        <w:tc>
          <w:tcPr>
            <w:tcW w:w="992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27456" w:rsidRPr="00723146" w:rsidTr="00027456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2745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0~39</w:t>
            </w:r>
          </w:p>
        </w:tc>
        <w:tc>
          <w:tcPr>
            <w:tcW w:w="1276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92%</w:t>
            </w:r>
          </w:p>
        </w:tc>
        <w:tc>
          <w:tcPr>
            <w:tcW w:w="992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8%</w:t>
            </w:r>
          </w:p>
        </w:tc>
      </w:tr>
      <w:tr w:rsidR="00027456" w:rsidRPr="00723146" w:rsidTr="00027456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40~49</w:t>
            </w:r>
          </w:p>
        </w:tc>
        <w:tc>
          <w:tcPr>
            <w:tcW w:w="1276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83%</w:t>
            </w:r>
          </w:p>
        </w:tc>
        <w:tc>
          <w:tcPr>
            <w:tcW w:w="992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17%</w:t>
            </w:r>
          </w:p>
        </w:tc>
      </w:tr>
      <w:tr w:rsidR="00027456" w:rsidRPr="00723146" w:rsidTr="00027456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50~59</w:t>
            </w:r>
          </w:p>
        </w:tc>
        <w:tc>
          <w:tcPr>
            <w:tcW w:w="1276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  <w:tc>
          <w:tcPr>
            <w:tcW w:w="992" w:type="dxa"/>
            <w:vAlign w:val="center"/>
          </w:tcPr>
          <w:p w:rsidR="00027456" w:rsidRPr="00723146" w:rsidRDefault="00027456" w:rsidP="00027456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50%</w:t>
            </w:r>
          </w:p>
        </w:tc>
      </w:tr>
    </w:tbl>
    <w:p w:rsidR="00027456" w:rsidRPr="00093649" w:rsidRDefault="00027456" w:rsidP="00027456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72352" w:rsidRPr="006D7F0B" w:rsidRDefault="00172352" w:rsidP="00172352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6D7F0B">
        <w:rPr>
          <w:rFonts w:ascii="標楷體" w:eastAsia="標楷體" w:hAnsi="標楷體" w:hint="eastAsia"/>
          <w:b/>
          <w:sz w:val="28"/>
          <w:szCs w:val="28"/>
        </w:rPr>
        <w:t>二、促進性別平等之規劃及目標</w:t>
      </w:r>
    </w:p>
    <w:p w:rsidR="00172352" w:rsidRPr="00C54EA9" w:rsidRDefault="005F5E9C" w:rsidP="006D7F0B">
      <w:pPr>
        <w:spacing w:beforeLines="50" w:before="180" w:afterLines="50" w:after="180" w:line="440" w:lineRule="exact"/>
        <w:ind w:firstLineChars="101" w:firstLine="283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4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C54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C54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) </w:t>
      </w:r>
      <w:r w:rsidR="00AA0399" w:rsidRPr="00C54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確定</w:t>
      </w:r>
      <w:r w:rsidRPr="00C54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預期成果</w:t>
      </w:r>
    </w:p>
    <w:p w:rsidR="00AF2798" w:rsidRPr="00352A7C" w:rsidRDefault="00352A7C" w:rsidP="004A6490">
      <w:pPr>
        <w:spacing w:line="440" w:lineRule="exact"/>
        <w:ind w:leftChars="354" w:left="1147" w:hangingChars="106" w:hanging="29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A7C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352A7C">
        <w:rPr>
          <w:rFonts w:ascii="標楷體" w:eastAsia="標楷體" w:hAnsi="標楷體"/>
          <w:color w:val="000000" w:themeColor="text1"/>
          <w:sz w:val="28"/>
          <w:szCs w:val="28"/>
        </w:rPr>
        <w:t>訴求</w:t>
      </w:r>
      <w:r w:rsidR="006971E8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352A7C">
        <w:rPr>
          <w:rFonts w:ascii="標楷體" w:eastAsia="標楷體" w:hAnsi="標楷體"/>
          <w:color w:val="000000" w:themeColor="text1"/>
          <w:sz w:val="28"/>
          <w:szCs w:val="28"/>
        </w:rPr>
        <w:t>強化專任運動教練</w:t>
      </w:r>
      <w:r w:rsidRPr="00352A7C">
        <w:rPr>
          <w:rFonts w:ascii="標楷體" w:eastAsia="標楷體" w:hAnsi="標楷體" w:hint="eastAsia"/>
          <w:color w:val="000000" w:themeColor="text1"/>
          <w:sz w:val="28"/>
          <w:szCs w:val="28"/>
        </w:rPr>
        <w:t>性別平等</w:t>
      </w:r>
      <w:r w:rsidRPr="00352A7C">
        <w:rPr>
          <w:rFonts w:ascii="標楷體" w:eastAsia="標楷體" w:hAnsi="標楷體"/>
          <w:color w:val="000000" w:themeColor="text1"/>
          <w:sz w:val="28"/>
          <w:szCs w:val="28"/>
        </w:rPr>
        <w:t>相關法律觀念</w:t>
      </w:r>
      <w:r w:rsidRPr="00352A7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2A7C" w:rsidRPr="00352A7C" w:rsidRDefault="00352A7C" w:rsidP="004A6490">
      <w:pPr>
        <w:pStyle w:val="TableParagraph"/>
        <w:spacing w:line="440" w:lineRule="exact"/>
        <w:ind w:leftChars="354" w:left="1147" w:hangingChars="106" w:hanging="297"/>
        <w:jc w:val="both"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</w:rPr>
      </w:pPr>
      <w:r w:rsidRPr="00352A7C"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</w:rPr>
        <w:t>2.達成目標之統計指標訂定</w:t>
      </w:r>
      <w:r w:rsidR="006971E8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352A7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提升</w:t>
      </w:r>
      <w:r w:rsidRPr="00352A7C"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</w:rPr>
        <w:t>專任運動教練</w:t>
      </w:r>
      <w:r w:rsidRPr="00352A7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性別平等意識，</w:t>
      </w:r>
      <w:r w:rsidRPr="00352A7C"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</w:rPr>
        <w:t>建置安全</w:t>
      </w:r>
      <w:r w:rsidRPr="00352A7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與友善</w:t>
      </w:r>
      <w:r w:rsidRPr="00352A7C"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</w:rPr>
        <w:t>的校園運動訓練</w:t>
      </w:r>
      <w:r w:rsidRPr="00352A7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情境。</w:t>
      </w:r>
    </w:p>
    <w:p w:rsidR="00352A7C" w:rsidRPr="00352A7C" w:rsidRDefault="00352A7C" w:rsidP="004A6490">
      <w:pPr>
        <w:spacing w:line="440" w:lineRule="exact"/>
        <w:ind w:leftChars="354" w:left="1147" w:hangingChars="106" w:hanging="29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A7C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352A7C">
        <w:rPr>
          <w:rFonts w:ascii="標楷體" w:eastAsia="標楷體" w:hAnsi="標楷體" w:hint="eastAsia"/>
          <w:sz w:val="28"/>
          <w:szCs w:val="28"/>
        </w:rPr>
        <w:t>相關法規</w:t>
      </w:r>
      <w:r w:rsidR="006971E8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Pr="00352A7C">
        <w:rPr>
          <w:rFonts w:ascii="標楷體" w:eastAsia="標楷體" w:hAnsi="標楷體" w:hint="eastAsia"/>
          <w:sz w:val="28"/>
          <w:szCs w:val="28"/>
        </w:rPr>
        <w:t>依據</w:t>
      </w:r>
      <w:r w:rsidRPr="00352A7C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Pr="00352A7C">
        <w:rPr>
          <w:rFonts w:ascii="標楷體" w:eastAsia="標楷體" w:hAnsi="標楷體"/>
          <w:sz w:val="28"/>
          <w:szCs w:val="28"/>
        </w:rPr>
        <w:t>各級學校專任運動教練聘任管理辦法</w:t>
      </w:r>
      <w:r w:rsidRPr="00352A7C">
        <w:rPr>
          <w:rFonts w:ascii="新細明體" w:eastAsia="新細明體" w:hAnsi="新細明體" w:hint="eastAsia"/>
          <w:sz w:val="28"/>
          <w:szCs w:val="28"/>
        </w:rPr>
        <w:t>」</w:t>
      </w:r>
      <w:r w:rsidRPr="00352A7C">
        <w:rPr>
          <w:rFonts w:ascii="標楷體" w:eastAsia="標楷體" w:hAnsi="標楷體" w:hint="eastAsia"/>
          <w:sz w:val="28"/>
          <w:szCs w:val="28"/>
        </w:rPr>
        <w:t>第29條規定，</w:t>
      </w:r>
      <w:r w:rsidRPr="00352A7C">
        <w:rPr>
          <w:rFonts w:ascii="標楷體" w:eastAsia="標楷體" w:hAnsi="標楷體"/>
          <w:sz w:val="28"/>
          <w:szCs w:val="28"/>
        </w:rPr>
        <w:t>專任運動教練在職</w:t>
      </w:r>
      <w:proofErr w:type="gramStart"/>
      <w:r w:rsidRPr="00352A7C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352A7C">
        <w:rPr>
          <w:rFonts w:ascii="標楷體" w:eastAsia="標楷體" w:hAnsi="標楷體"/>
          <w:sz w:val="28"/>
          <w:szCs w:val="28"/>
        </w:rPr>
        <w:t>應積極進修研究與其訓練指導有關之知能；其進修時數，每年至少</w:t>
      </w:r>
      <w:r w:rsidRPr="00352A7C">
        <w:rPr>
          <w:rFonts w:ascii="標楷體" w:eastAsia="標楷體" w:hAnsi="標楷體" w:hint="eastAsia"/>
          <w:sz w:val="28"/>
          <w:szCs w:val="28"/>
        </w:rPr>
        <w:t>1</w:t>
      </w:r>
      <w:r w:rsidRPr="00352A7C">
        <w:rPr>
          <w:rFonts w:ascii="標楷體" w:eastAsia="標楷體" w:hAnsi="標楷體"/>
          <w:sz w:val="28"/>
          <w:szCs w:val="28"/>
        </w:rPr>
        <w:t>8小時以上，並取得證明</w:t>
      </w:r>
      <w:r w:rsidRPr="00352A7C">
        <w:rPr>
          <w:rFonts w:ascii="標楷體" w:eastAsia="標楷體" w:hAnsi="標楷體" w:hint="eastAsia"/>
          <w:sz w:val="28"/>
          <w:szCs w:val="28"/>
        </w:rPr>
        <w:t>。</w:t>
      </w:r>
    </w:p>
    <w:p w:rsidR="005F5E9C" w:rsidRPr="006D7F0B" w:rsidRDefault="005F5E9C" w:rsidP="006D7F0B">
      <w:pPr>
        <w:spacing w:beforeLines="50" w:before="180" w:afterLines="50" w:after="180" w:line="44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6D7F0B">
        <w:rPr>
          <w:rFonts w:ascii="標楷體" w:eastAsia="標楷體" w:hAnsi="標楷體" w:hint="eastAsia"/>
          <w:b/>
          <w:sz w:val="28"/>
          <w:szCs w:val="28"/>
        </w:rPr>
        <w:t xml:space="preserve">(二) </w:t>
      </w:r>
      <w:r w:rsidR="002D2183">
        <w:rPr>
          <w:rFonts w:ascii="標楷體" w:eastAsia="標楷體" w:hAnsi="標楷體" w:hint="eastAsia"/>
          <w:b/>
          <w:sz w:val="28"/>
          <w:szCs w:val="28"/>
        </w:rPr>
        <w:t>發展並選擇方案</w:t>
      </w:r>
    </w:p>
    <w:p w:rsidR="00AF2798" w:rsidRDefault="00352A7C" w:rsidP="004A6490">
      <w:pPr>
        <w:spacing w:line="44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="00CC01A3" w:rsidRPr="00BE6F5D">
        <w:rPr>
          <w:rFonts w:ascii="標楷體" w:eastAsia="標楷體" w:hAnsi="標楷體"/>
          <w:b/>
          <w:sz w:val="28"/>
          <w:szCs w:val="28"/>
        </w:rPr>
        <w:t>方案說明</w:t>
      </w:r>
    </w:p>
    <w:p w:rsidR="00CC01A3" w:rsidRDefault="00CC01A3" w:rsidP="004A6490">
      <w:pPr>
        <w:spacing w:line="440" w:lineRule="exact"/>
        <w:ind w:leftChars="455" w:left="10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方案1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 w:hint="eastAsia"/>
          <w:color w:val="000000"/>
          <w:sz w:val="28"/>
          <w:szCs w:val="28"/>
        </w:rPr>
        <w:t>辦理專任運動教練講習</w:t>
      </w:r>
    </w:p>
    <w:p w:rsidR="00CC01A3" w:rsidRDefault="00CC01A3" w:rsidP="004A6490">
      <w:pPr>
        <w:spacing w:line="440" w:lineRule="exact"/>
        <w:ind w:leftChars="635" w:left="152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為提升苗栗縣專任運動教練性別平等相關知能，</w:t>
      </w:r>
      <w:r w:rsidRPr="00FB7030">
        <w:rPr>
          <w:rFonts w:ascii="標楷體" w:eastAsia="標楷體" w:hAnsi="標楷體"/>
          <w:color w:val="000000"/>
          <w:sz w:val="28"/>
          <w:szCs w:val="28"/>
        </w:rPr>
        <w:t>於</w:t>
      </w:r>
      <w:proofErr w:type="gramStart"/>
      <w:r w:rsidRPr="00FB7030">
        <w:rPr>
          <w:rFonts w:ascii="標楷體" w:eastAsia="標楷體" w:hAnsi="標楷體"/>
          <w:color w:val="000000"/>
          <w:sz w:val="28"/>
          <w:szCs w:val="28"/>
        </w:rPr>
        <w:t>111</w:t>
      </w:r>
      <w:proofErr w:type="gramEnd"/>
      <w:r w:rsidRPr="00FB7030">
        <w:rPr>
          <w:rFonts w:ascii="標楷體" w:eastAsia="標楷體" w:hAnsi="標楷體"/>
          <w:color w:val="000000"/>
          <w:sz w:val="28"/>
          <w:szCs w:val="28"/>
        </w:rPr>
        <w:t>年度</w:t>
      </w:r>
      <w:r>
        <w:rPr>
          <w:rFonts w:ascii="標楷體" w:eastAsia="標楷體" w:hAnsi="標楷體" w:hint="eastAsia"/>
          <w:color w:val="000000"/>
          <w:sz w:val="28"/>
          <w:szCs w:val="28"/>
        </w:rPr>
        <w:t>規劃</w:t>
      </w:r>
      <w:r w:rsidRPr="00FB7030">
        <w:rPr>
          <w:rFonts w:ascii="標楷體" w:eastAsia="標楷體" w:hAnsi="標楷體"/>
          <w:color w:val="000000"/>
          <w:sz w:val="28"/>
          <w:szCs w:val="28"/>
        </w:rPr>
        <w:t>辦</w:t>
      </w:r>
      <w:r w:rsidRPr="00FB7030">
        <w:rPr>
          <w:rFonts w:ascii="標楷體" w:eastAsia="標楷體" w:hAnsi="標楷體"/>
          <w:color w:val="000000"/>
          <w:sz w:val="28"/>
          <w:szCs w:val="28"/>
        </w:rPr>
        <w:lastRenderedPageBreak/>
        <w:t>理9小時專任運動教練研習課程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，其中包含2小時性別平等教育課程。</w:t>
      </w:r>
    </w:p>
    <w:p w:rsidR="00CC01A3" w:rsidRDefault="00CC01A3" w:rsidP="004A6490">
      <w:pPr>
        <w:spacing w:line="440" w:lineRule="exact"/>
        <w:ind w:leftChars="455" w:left="10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 w:hint="eastAsia"/>
          <w:color w:val="000000"/>
          <w:sz w:val="28"/>
          <w:szCs w:val="28"/>
        </w:rPr>
        <w:t>方案2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>
        <w:rPr>
          <w:rFonts w:ascii="標楷體" w:eastAsia="標楷體" w:hAnsi="標楷體" w:hint="eastAsia"/>
          <w:color w:val="000000"/>
          <w:sz w:val="28"/>
          <w:szCs w:val="28"/>
        </w:rPr>
        <w:t>達成教育部一般性補助款考核指標</w:t>
      </w:r>
    </w:p>
    <w:p w:rsidR="00352A7C" w:rsidRPr="00CE35B8" w:rsidRDefault="00CC01A3" w:rsidP="004A6490">
      <w:pPr>
        <w:spacing w:line="440" w:lineRule="exact"/>
        <w:ind w:leftChars="630" w:left="1512" w:firstLineChars="5" w:firstLine="1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proofErr w:type="gramStart"/>
      <w:r w:rsidRPr="00A229EE">
        <w:rPr>
          <w:rFonts w:ascii="標楷體" w:eastAsia="標楷體" w:hAnsi="標楷體"/>
          <w:color w:val="000000"/>
          <w:sz w:val="28"/>
          <w:szCs w:val="28"/>
        </w:rPr>
        <w:t>111</w:t>
      </w:r>
      <w:proofErr w:type="gramEnd"/>
      <w:r w:rsidRPr="00A229EE">
        <w:rPr>
          <w:rFonts w:ascii="標楷體" w:eastAsia="標楷體" w:hAnsi="標楷體"/>
          <w:color w:val="000000"/>
          <w:sz w:val="28"/>
          <w:szCs w:val="28"/>
        </w:rPr>
        <w:t>年度中央對直轄市及縣市政府一般教育補助款考核項目表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229EE">
        <w:rPr>
          <w:rFonts w:ascii="標楷體" w:eastAsia="標楷體" w:hAnsi="標楷體"/>
          <w:color w:val="000000"/>
          <w:sz w:val="28"/>
          <w:szCs w:val="28"/>
        </w:rPr>
        <w:t>學校運動教練涉性平或體罰案件處理情形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，年度辦理情形應為:</w:t>
      </w:r>
      <w:r w:rsidRPr="00A229EE">
        <w:rPr>
          <w:rFonts w:ascii="標楷體" w:eastAsia="標楷體" w:hAnsi="標楷體"/>
          <w:color w:val="000000"/>
          <w:sz w:val="28"/>
          <w:szCs w:val="28"/>
        </w:rPr>
        <w:t>所轄學校體育班及運動代表隊之運動教練，疑似性平或體罰事件，結案比率達50%者，或所轄學校未有學生疑似受運動教練性平或體罰事件者。</w:t>
      </w:r>
    </w:p>
    <w:p w:rsidR="005F5E9C" w:rsidRPr="006D7F0B" w:rsidRDefault="005D2E14" w:rsidP="006D7F0B">
      <w:pPr>
        <w:spacing w:beforeLines="50" w:before="180" w:afterLines="50" w:after="180" w:line="44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6D7F0B">
        <w:rPr>
          <w:rFonts w:ascii="標楷體" w:eastAsia="標楷體" w:hAnsi="標楷體" w:hint="eastAsia"/>
          <w:b/>
          <w:sz w:val="28"/>
          <w:szCs w:val="28"/>
        </w:rPr>
        <w:t xml:space="preserve">(三) </w:t>
      </w:r>
      <w:r w:rsidR="00A70D41">
        <w:rPr>
          <w:rFonts w:ascii="標楷體" w:eastAsia="標楷體" w:hAnsi="標楷體" w:hint="eastAsia"/>
          <w:b/>
          <w:sz w:val="28"/>
          <w:szCs w:val="28"/>
        </w:rPr>
        <w:t>延</w:t>
      </w:r>
      <w:r w:rsidR="00B96655">
        <w:rPr>
          <w:rFonts w:ascii="標楷體" w:eastAsia="標楷體" w:hAnsi="標楷體" w:hint="eastAsia"/>
          <w:b/>
          <w:sz w:val="28"/>
          <w:szCs w:val="28"/>
        </w:rPr>
        <w:t>伸</w:t>
      </w:r>
      <w:r w:rsidRPr="006D7F0B">
        <w:rPr>
          <w:rFonts w:ascii="標楷體" w:eastAsia="標楷體" w:hAnsi="標楷體" w:hint="eastAsia"/>
          <w:b/>
          <w:sz w:val="28"/>
          <w:szCs w:val="28"/>
        </w:rPr>
        <w:t>議題</w:t>
      </w:r>
    </w:p>
    <w:p w:rsidR="00CC01A3" w:rsidRPr="0072382F" w:rsidRDefault="00CC01A3" w:rsidP="009209D9">
      <w:pPr>
        <w:spacing w:line="44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藉由提升專任運動教練性別平等意識，擴及學校學童對於性別平等之觀念，並落實於校園生活。</w:t>
      </w:r>
    </w:p>
    <w:p w:rsidR="005D2E14" w:rsidRPr="006D7F0B" w:rsidRDefault="005D2E14" w:rsidP="00172352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6D7F0B">
        <w:rPr>
          <w:rFonts w:ascii="標楷體" w:eastAsia="標楷體" w:hAnsi="標楷體" w:hint="eastAsia"/>
          <w:b/>
          <w:sz w:val="28"/>
          <w:szCs w:val="28"/>
        </w:rPr>
        <w:t>三、結語</w:t>
      </w:r>
    </w:p>
    <w:p w:rsidR="00B8671B" w:rsidRDefault="009209D9" w:rsidP="004A6490">
      <w:pPr>
        <w:spacing w:beforeLines="50" w:before="180" w:afterLines="50" w:after="180"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9209D9">
        <w:rPr>
          <w:rFonts w:ascii="標楷體" w:eastAsia="標楷體" w:hAnsi="標楷體" w:hint="eastAsia"/>
          <w:sz w:val="28"/>
          <w:szCs w:val="28"/>
        </w:rPr>
        <w:t>為提升專任運動教練性別平等素養，並落實「苗栗縣政府所屬各級學校專任運動教練績效評量基準」各項考評項目，由本府教育處辦理說明會，內容包含本縣各校體育班發展方向與未來期許、「苗栗縣政府所屬各級學校專任運動教練績效評量基準」修訂內容及各項體育教育政策</w:t>
      </w:r>
      <w:proofErr w:type="gramStart"/>
      <w:r w:rsidRPr="009209D9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9209D9">
        <w:rPr>
          <w:rFonts w:ascii="標楷體" w:eastAsia="標楷體" w:hAnsi="標楷體" w:hint="eastAsia"/>
          <w:sz w:val="28"/>
          <w:szCs w:val="28"/>
        </w:rPr>
        <w:t>達、專任運動教練增能講座等等，並安排綜合座談，由苗栗縣專任運動教練績效評量委員會中兩位大學教授，與本縣各級學校交流，建立本縣各級學校與大學端之銜接效益。</w:t>
      </w:r>
    </w:p>
    <w:p w:rsidR="005D2E14" w:rsidRPr="00172352" w:rsidRDefault="005D2E14" w:rsidP="006D7F0B">
      <w:pPr>
        <w:spacing w:beforeLines="50" w:before="180" w:afterLines="50" w:after="180" w:line="440" w:lineRule="exact"/>
        <w:ind w:leftChars="235" w:left="564" w:firstLineChars="202" w:firstLine="566"/>
        <w:rPr>
          <w:rFonts w:ascii="標楷體" w:eastAsia="標楷體" w:hAnsi="標楷體"/>
          <w:sz w:val="28"/>
          <w:szCs w:val="28"/>
        </w:rPr>
      </w:pPr>
    </w:p>
    <w:sectPr w:rsidR="005D2E14" w:rsidRPr="00172352" w:rsidSect="00B54612">
      <w:headerReference w:type="default" r:id="rId6"/>
      <w:footerReference w:type="default" r:id="rId7"/>
      <w:pgSz w:w="11906" w:h="16838"/>
      <w:pgMar w:top="1134" w:right="1134" w:bottom="1134" w:left="1134" w:header="709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089" w:rsidRDefault="003A4089" w:rsidP="00172352">
      <w:r>
        <w:separator/>
      </w:r>
    </w:p>
  </w:endnote>
  <w:endnote w:type="continuationSeparator" w:id="0">
    <w:p w:rsidR="003A4089" w:rsidRDefault="003A4089" w:rsidP="0017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79434"/>
      <w:docPartObj>
        <w:docPartGallery w:val="Page Numbers (Bottom of Page)"/>
        <w:docPartUnique/>
      </w:docPartObj>
    </w:sdtPr>
    <w:sdtEndPr/>
    <w:sdtContent>
      <w:p w:rsidR="00662501" w:rsidRDefault="006625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571" w:rsidRPr="00404571">
          <w:rPr>
            <w:noProof/>
            <w:lang w:val="zh-TW"/>
          </w:rPr>
          <w:t>3</w:t>
        </w:r>
        <w:r>
          <w:fldChar w:fldCharType="end"/>
        </w:r>
      </w:p>
    </w:sdtContent>
  </w:sdt>
  <w:p w:rsidR="00662501" w:rsidRDefault="006625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089" w:rsidRDefault="003A4089" w:rsidP="00172352">
      <w:r>
        <w:separator/>
      </w:r>
    </w:p>
  </w:footnote>
  <w:footnote w:type="continuationSeparator" w:id="0">
    <w:p w:rsidR="003A4089" w:rsidRDefault="003A4089" w:rsidP="0017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01" w:rsidRDefault="00662501" w:rsidP="00662501">
    <w:pPr>
      <w:pStyle w:val="a3"/>
      <w:jc w:val="right"/>
    </w:pPr>
    <w:r>
      <w:rPr>
        <w:rFonts w:ascii="標楷體" w:eastAsia="標楷體" w:hAnsi="標楷體"/>
        <w:b/>
        <w:noProof/>
        <w:szCs w:val="28"/>
      </w:rPr>
      <w:drawing>
        <wp:inline distT="0" distB="0" distL="0" distR="0" wp14:anchorId="6B446528" wp14:editId="39E990DD">
          <wp:extent cx="146050" cy="146050"/>
          <wp:effectExtent l="0" t="0" r="6350" b="6350"/>
          <wp:docPr id="10" name="圖片 10" descr="f909cc1d-1fc6-4b6a-af02-5e52d0b5d7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909cc1d-1fc6-4b6a-af02-5e52d0b5d7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5E0F">
      <w:rPr>
        <w:rFonts w:ascii="標楷體" w:eastAsia="標楷體" w:hAnsi="標楷體" w:hint="eastAsia"/>
        <w:b/>
        <w:szCs w:val="28"/>
      </w:rPr>
      <w:t>【</w:t>
    </w:r>
    <w:r w:rsidR="00984E89">
      <w:rPr>
        <w:rFonts w:ascii="標楷體" w:eastAsia="標楷體" w:hAnsi="標楷體" w:hint="eastAsia"/>
        <w:b/>
        <w:szCs w:val="28"/>
      </w:rPr>
      <w:t>性別</w:t>
    </w:r>
    <w:r>
      <w:rPr>
        <w:rFonts w:ascii="標楷體" w:eastAsia="標楷體" w:hAnsi="標楷體" w:hint="eastAsia"/>
        <w:b/>
        <w:szCs w:val="28"/>
      </w:rPr>
      <w:t>分析</w:t>
    </w:r>
    <w:r w:rsidRPr="00915E0F">
      <w:rPr>
        <w:rFonts w:ascii="標楷體" w:eastAsia="標楷體" w:hAnsi="標楷體" w:hint="eastAsia"/>
        <w:b/>
        <w:szCs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1B"/>
    <w:rsid w:val="000040E0"/>
    <w:rsid w:val="000070A6"/>
    <w:rsid w:val="00007712"/>
    <w:rsid w:val="00010898"/>
    <w:rsid w:val="00027456"/>
    <w:rsid w:val="00076208"/>
    <w:rsid w:val="000926F9"/>
    <w:rsid w:val="00093649"/>
    <w:rsid w:val="000C3949"/>
    <w:rsid w:val="000F5457"/>
    <w:rsid w:val="001049C6"/>
    <w:rsid w:val="00111196"/>
    <w:rsid w:val="0011499A"/>
    <w:rsid w:val="001369A5"/>
    <w:rsid w:val="001464A3"/>
    <w:rsid w:val="001674A7"/>
    <w:rsid w:val="00172352"/>
    <w:rsid w:val="00181E29"/>
    <w:rsid w:val="0018212A"/>
    <w:rsid w:val="001E4D7B"/>
    <w:rsid w:val="001F5E5D"/>
    <w:rsid w:val="002506C5"/>
    <w:rsid w:val="00260FDA"/>
    <w:rsid w:val="0027091E"/>
    <w:rsid w:val="00282C9A"/>
    <w:rsid w:val="00293A1B"/>
    <w:rsid w:val="0029674A"/>
    <w:rsid w:val="002A6F17"/>
    <w:rsid w:val="002D2183"/>
    <w:rsid w:val="00301ED7"/>
    <w:rsid w:val="00302541"/>
    <w:rsid w:val="00313704"/>
    <w:rsid w:val="00341700"/>
    <w:rsid w:val="00352A7C"/>
    <w:rsid w:val="0035551A"/>
    <w:rsid w:val="003604AB"/>
    <w:rsid w:val="00374CB8"/>
    <w:rsid w:val="003A4089"/>
    <w:rsid w:val="003B163B"/>
    <w:rsid w:val="003E5CD1"/>
    <w:rsid w:val="00404571"/>
    <w:rsid w:val="00445D42"/>
    <w:rsid w:val="00447574"/>
    <w:rsid w:val="00457014"/>
    <w:rsid w:val="004614D0"/>
    <w:rsid w:val="0047465B"/>
    <w:rsid w:val="004759CF"/>
    <w:rsid w:val="004A6490"/>
    <w:rsid w:val="004C56B8"/>
    <w:rsid w:val="004D2BB0"/>
    <w:rsid w:val="00561DF0"/>
    <w:rsid w:val="005874B5"/>
    <w:rsid w:val="00596E34"/>
    <w:rsid w:val="005A3507"/>
    <w:rsid w:val="005B519E"/>
    <w:rsid w:val="005B6013"/>
    <w:rsid w:val="005C1F63"/>
    <w:rsid w:val="005C25FD"/>
    <w:rsid w:val="005D2E14"/>
    <w:rsid w:val="005D6753"/>
    <w:rsid w:val="005E4805"/>
    <w:rsid w:val="005E619E"/>
    <w:rsid w:val="005F5E9C"/>
    <w:rsid w:val="0060169D"/>
    <w:rsid w:val="00620048"/>
    <w:rsid w:val="006275F7"/>
    <w:rsid w:val="00662501"/>
    <w:rsid w:val="00672617"/>
    <w:rsid w:val="006922EF"/>
    <w:rsid w:val="00692C90"/>
    <w:rsid w:val="006971E8"/>
    <w:rsid w:val="006C77AF"/>
    <w:rsid w:val="006D7F0B"/>
    <w:rsid w:val="006F769B"/>
    <w:rsid w:val="0072382F"/>
    <w:rsid w:val="0077043A"/>
    <w:rsid w:val="0077104F"/>
    <w:rsid w:val="007739BD"/>
    <w:rsid w:val="007836A9"/>
    <w:rsid w:val="00791F6A"/>
    <w:rsid w:val="00793A0C"/>
    <w:rsid w:val="007A17BF"/>
    <w:rsid w:val="007D4B53"/>
    <w:rsid w:val="008013F2"/>
    <w:rsid w:val="00845593"/>
    <w:rsid w:val="00863C3E"/>
    <w:rsid w:val="008D2DB5"/>
    <w:rsid w:val="008D6C79"/>
    <w:rsid w:val="00904712"/>
    <w:rsid w:val="009209D9"/>
    <w:rsid w:val="00984E89"/>
    <w:rsid w:val="009D3532"/>
    <w:rsid w:val="009D6E19"/>
    <w:rsid w:val="00A615A4"/>
    <w:rsid w:val="00A70D41"/>
    <w:rsid w:val="00A742DD"/>
    <w:rsid w:val="00AA0399"/>
    <w:rsid w:val="00AA107B"/>
    <w:rsid w:val="00AA71EE"/>
    <w:rsid w:val="00AB4550"/>
    <w:rsid w:val="00AB5805"/>
    <w:rsid w:val="00AD2D77"/>
    <w:rsid w:val="00AF2798"/>
    <w:rsid w:val="00B447A9"/>
    <w:rsid w:val="00B475C3"/>
    <w:rsid w:val="00B54612"/>
    <w:rsid w:val="00B62749"/>
    <w:rsid w:val="00B8671B"/>
    <w:rsid w:val="00B90364"/>
    <w:rsid w:val="00B9210D"/>
    <w:rsid w:val="00B92301"/>
    <w:rsid w:val="00B96655"/>
    <w:rsid w:val="00BD6091"/>
    <w:rsid w:val="00BD720E"/>
    <w:rsid w:val="00BF057D"/>
    <w:rsid w:val="00C3451B"/>
    <w:rsid w:val="00C54EA9"/>
    <w:rsid w:val="00C749FF"/>
    <w:rsid w:val="00C965D9"/>
    <w:rsid w:val="00CA47E6"/>
    <w:rsid w:val="00CB5023"/>
    <w:rsid w:val="00CC01A3"/>
    <w:rsid w:val="00CD10C6"/>
    <w:rsid w:val="00CE35B8"/>
    <w:rsid w:val="00D225B0"/>
    <w:rsid w:val="00D31E52"/>
    <w:rsid w:val="00D5448A"/>
    <w:rsid w:val="00D62172"/>
    <w:rsid w:val="00D66813"/>
    <w:rsid w:val="00D6726A"/>
    <w:rsid w:val="00D70C64"/>
    <w:rsid w:val="00D76E66"/>
    <w:rsid w:val="00D8640B"/>
    <w:rsid w:val="00DB4AA4"/>
    <w:rsid w:val="00E02A6F"/>
    <w:rsid w:val="00E12D91"/>
    <w:rsid w:val="00E22C7C"/>
    <w:rsid w:val="00E22CF9"/>
    <w:rsid w:val="00E26CD9"/>
    <w:rsid w:val="00E27685"/>
    <w:rsid w:val="00E372B4"/>
    <w:rsid w:val="00E47909"/>
    <w:rsid w:val="00E546AA"/>
    <w:rsid w:val="00E64070"/>
    <w:rsid w:val="00E7296B"/>
    <w:rsid w:val="00E76AD1"/>
    <w:rsid w:val="00EA4E6A"/>
    <w:rsid w:val="00EA73B0"/>
    <w:rsid w:val="00EC52E9"/>
    <w:rsid w:val="00EE3B9E"/>
    <w:rsid w:val="00F00E01"/>
    <w:rsid w:val="00F71185"/>
    <w:rsid w:val="00F7672E"/>
    <w:rsid w:val="00FB4A48"/>
    <w:rsid w:val="00FD26DE"/>
    <w:rsid w:val="00FD662F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987A2"/>
  <w15:chartTrackingRefBased/>
  <w15:docId w15:val="{BDD95C99-45B1-4C6E-9D34-718CB0EE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23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2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235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1499A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a7">
    <w:name w:val="List Paragraph"/>
    <w:basedOn w:val="a"/>
    <w:uiPriority w:val="34"/>
    <w:qFormat/>
    <w:rsid w:val="00301ED7"/>
    <w:pPr>
      <w:ind w:leftChars="200" w:left="480"/>
    </w:pPr>
  </w:style>
  <w:style w:type="table" w:styleId="a8">
    <w:name w:val="Table Grid"/>
    <w:basedOn w:val="a1"/>
    <w:uiPriority w:val="39"/>
    <w:rsid w:val="00027456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李泓毅</dc:creator>
  <cp:keywords/>
  <dc:description/>
  <cp:lastModifiedBy>詹雨涵</cp:lastModifiedBy>
  <cp:revision>13</cp:revision>
  <dcterms:created xsi:type="dcterms:W3CDTF">2022-07-09T07:53:00Z</dcterms:created>
  <dcterms:modified xsi:type="dcterms:W3CDTF">2022-07-28T06:44:00Z</dcterms:modified>
</cp:coreProperties>
</file>